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B2EFD" w14:textId="48196AEC" w:rsidR="66963EEE" w:rsidRDefault="66963EEE" w:rsidP="66963EEE">
      <w:pPr>
        <w:pStyle w:val="NoSpacing"/>
      </w:pPr>
    </w:p>
    <w:p w14:paraId="2C0C9A6C" w14:textId="77777777" w:rsidR="008B5F4C" w:rsidRDefault="008B5F4C" w:rsidP="66963EEE">
      <w:pPr>
        <w:rPr>
          <w:b/>
          <w:bCs/>
          <w:color w:val="808080"/>
          <w:sz w:val="36"/>
          <w:szCs w:val="36"/>
        </w:rPr>
      </w:pPr>
      <w:bookmarkStart w:id="0" w:name="_Int_WZ55CZn5"/>
      <w:r w:rsidRPr="66963EEE">
        <w:rPr>
          <w:b/>
          <w:bCs/>
          <w:color w:val="808080" w:themeColor="background1" w:themeShade="80"/>
          <w:sz w:val="36"/>
          <w:szCs w:val="36"/>
        </w:rPr>
        <w:t>PRESS RELEASE</w:t>
      </w:r>
      <w:bookmarkEnd w:id="0"/>
    </w:p>
    <w:p w14:paraId="7A8CDB9A" w14:textId="77777777" w:rsidR="008B5F4C" w:rsidRDefault="008B5F4C" w:rsidP="008B5F4C">
      <w:pPr>
        <w:rPr>
          <w:b/>
          <w:color w:val="525252"/>
          <w:sz w:val="20"/>
          <w:szCs w:val="20"/>
        </w:rPr>
      </w:pPr>
    </w:p>
    <w:p w14:paraId="08D18FE5" w14:textId="77777777" w:rsidR="008B5F4C" w:rsidRDefault="008B5F4C" w:rsidP="008B5F4C">
      <w:pPr>
        <w:rPr>
          <w:b/>
          <w:color w:val="525252"/>
          <w:sz w:val="20"/>
          <w:szCs w:val="20"/>
        </w:rPr>
      </w:pPr>
    </w:p>
    <w:p w14:paraId="6A89FBDC" w14:textId="77777777" w:rsidR="008B5F4C" w:rsidRDefault="008B5F4C" w:rsidP="008B5F4C">
      <w:pPr>
        <w:rPr>
          <w:b/>
          <w:color w:val="8496B0"/>
          <w:sz w:val="21"/>
          <w:szCs w:val="21"/>
        </w:rPr>
      </w:pPr>
      <w:r>
        <w:rPr>
          <w:b/>
          <w:color w:val="8496B0"/>
          <w:sz w:val="21"/>
          <w:szCs w:val="21"/>
        </w:rPr>
        <w:t>CONTACT INFORMATION:</w:t>
      </w:r>
    </w:p>
    <w:p w14:paraId="4A90258D" w14:textId="77777777" w:rsidR="008B5F4C" w:rsidRDefault="008B5F4C" w:rsidP="008B5F4C">
      <w:pPr>
        <w:rPr>
          <w:b/>
          <w:sz w:val="22"/>
          <w:szCs w:val="22"/>
        </w:rPr>
      </w:pPr>
      <w:r>
        <w:rPr>
          <w:b/>
        </w:rPr>
        <w:t>Deekay Fox</w:t>
      </w:r>
    </w:p>
    <w:p w14:paraId="16FD6B04" w14:textId="77777777" w:rsidR="008B5F4C" w:rsidRDefault="008B5F4C" w:rsidP="008B5F4C">
      <w:pPr>
        <w:rPr>
          <w:b/>
        </w:rPr>
      </w:pPr>
      <w:r>
        <w:rPr>
          <w:b/>
        </w:rPr>
        <w:t>Senior Marketing and Communications Director</w:t>
      </w:r>
    </w:p>
    <w:p w14:paraId="12FF354C" w14:textId="77777777" w:rsidR="008B5F4C" w:rsidRDefault="00771C8C" w:rsidP="008B5F4C">
      <w:pPr>
        <w:rPr>
          <w:b/>
        </w:rPr>
      </w:pPr>
      <w:hyperlink r:id="rId7" w:history="1">
        <w:r w:rsidR="008B5F4C">
          <w:rPr>
            <w:rStyle w:val="Hyperlink"/>
            <w:b/>
          </w:rPr>
          <w:t>dfox@uplifteducation.org</w:t>
        </w:r>
      </w:hyperlink>
    </w:p>
    <w:p w14:paraId="63AC6AF7" w14:textId="77777777" w:rsidR="008B5F4C" w:rsidRDefault="008B5F4C" w:rsidP="008B5F4C">
      <w:pPr>
        <w:rPr>
          <w:b/>
        </w:rPr>
      </w:pPr>
      <w:r>
        <w:rPr>
          <w:b/>
        </w:rPr>
        <w:t>661-378-2353</w:t>
      </w:r>
    </w:p>
    <w:p w14:paraId="68907512" w14:textId="77777777" w:rsidR="008B5F4C" w:rsidRDefault="008B5F4C" w:rsidP="008B5F4C">
      <w:pPr>
        <w:spacing w:line="360" w:lineRule="auto"/>
        <w:rPr>
          <w:b/>
        </w:rPr>
      </w:pPr>
    </w:p>
    <w:p w14:paraId="08E83099" w14:textId="77777777" w:rsidR="008B5F4C" w:rsidRDefault="008B5F4C" w:rsidP="008B5F4C">
      <w:pPr>
        <w:spacing w:line="360" w:lineRule="auto"/>
        <w:rPr>
          <w:b/>
          <w:color w:val="8496B0"/>
          <w:sz w:val="21"/>
          <w:szCs w:val="21"/>
        </w:rPr>
      </w:pPr>
      <w:r>
        <w:rPr>
          <w:b/>
          <w:color w:val="8496B0"/>
          <w:sz w:val="21"/>
          <w:szCs w:val="21"/>
        </w:rPr>
        <w:t>RELEASE DATE:</w:t>
      </w:r>
    </w:p>
    <w:p w14:paraId="4226CDAC" w14:textId="16257393" w:rsidR="0018409A" w:rsidRPr="002957FE" w:rsidRDefault="000B2092" w:rsidP="002957FE">
      <w:pPr>
        <w:spacing w:line="360" w:lineRule="auto"/>
      </w:pPr>
      <w:r>
        <w:rPr>
          <w:b/>
        </w:rPr>
        <w:t>0</w:t>
      </w:r>
      <w:r w:rsidR="00F21DCB">
        <w:rPr>
          <w:b/>
        </w:rPr>
        <w:t>8</w:t>
      </w:r>
      <w:r w:rsidR="008B5F4C">
        <w:rPr>
          <w:b/>
        </w:rPr>
        <w:t>/</w:t>
      </w:r>
      <w:r w:rsidR="00F21DCB">
        <w:rPr>
          <w:b/>
        </w:rPr>
        <w:t>2</w:t>
      </w:r>
      <w:r w:rsidR="00771C8C">
        <w:rPr>
          <w:b/>
        </w:rPr>
        <w:t>3</w:t>
      </w:r>
      <w:r w:rsidR="008B5F4C">
        <w:rPr>
          <w:b/>
        </w:rPr>
        <w:t>/2</w:t>
      </w:r>
      <w:r w:rsidR="0018409A">
        <w:rPr>
          <w:b/>
        </w:rPr>
        <w:t>2</w:t>
      </w:r>
      <w:bookmarkStart w:id="1" w:name="_Hlk42256165"/>
      <w:bookmarkStart w:id="2" w:name="_Hlk35592603"/>
    </w:p>
    <w:bookmarkEnd w:id="1"/>
    <w:bookmarkEnd w:id="2"/>
    <w:p w14:paraId="1F9CFB90" w14:textId="77777777" w:rsidR="00C13706" w:rsidRDefault="00C13706" w:rsidP="00C137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C1592F" w14:textId="696EF834" w:rsidR="00513622" w:rsidRDefault="00513622" w:rsidP="0051362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000000"/>
          <w:sz w:val="32"/>
          <w:szCs w:val="32"/>
        </w:rPr>
      </w:pPr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  <w:t>Uplift Education Achieves “B” Rating from TEA</w:t>
      </w:r>
      <w:r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14:paraId="6134CA37" w14:textId="77777777" w:rsidR="00513622" w:rsidRDefault="00513622" w:rsidP="0051362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887308D" w14:textId="5B03D16F" w:rsidR="00513622" w:rsidRPr="00513622" w:rsidRDefault="00513622" w:rsidP="0051362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1E1F21"/>
          <w:sz w:val="21"/>
          <w:szCs w:val="21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Dallas, TX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–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513622">
        <w:rPr>
          <w:rStyle w:val="normaltextrun"/>
          <w:rFonts w:ascii="Segoe UI" w:hAnsi="Segoe UI" w:cs="Segoe UI"/>
          <w:color w:val="1E1F21"/>
          <w:sz w:val="21"/>
          <w:szCs w:val="21"/>
          <w:shd w:val="clear" w:color="auto" w:fill="F9F8F8"/>
        </w:rPr>
        <w:t xml:space="preserve">The Texas Education Agency released the 2021-22 accountability ratings and Uplift Education charter school network, the largest charter network in Dallas/Fort Worth, earned a B (86) grade. The network of 45 primary, middle, and high </w:t>
      </w:r>
      <w:r w:rsidR="005276FA" w:rsidRPr="00513622">
        <w:rPr>
          <w:rStyle w:val="normaltextrun"/>
          <w:rFonts w:ascii="Segoe UI" w:hAnsi="Segoe UI" w:cs="Segoe UI"/>
          <w:color w:val="1E1F21"/>
          <w:sz w:val="21"/>
          <w:szCs w:val="21"/>
          <w:shd w:val="clear" w:color="auto" w:fill="F9F8F8"/>
        </w:rPr>
        <w:t>schools’</w:t>
      </w:r>
      <w:r w:rsidRPr="00513622">
        <w:rPr>
          <w:rStyle w:val="normaltextrun"/>
          <w:rFonts w:ascii="Segoe UI" w:hAnsi="Segoe UI" w:cs="Segoe UI"/>
          <w:color w:val="1E1F21"/>
          <w:sz w:val="21"/>
          <w:szCs w:val="21"/>
          <w:shd w:val="clear" w:color="auto" w:fill="F9F8F8"/>
        </w:rPr>
        <w:t xml:space="preserve"> credit strong gains network-wide this past year in reading, especially in primary school, for keeping their overall rating the same as their pre-COVID rating (2019). </w:t>
      </w:r>
      <w:r w:rsidRPr="00513622">
        <w:rPr>
          <w:rStyle w:val="eop"/>
          <w:rFonts w:ascii="Segoe UI" w:hAnsi="Segoe UI" w:cs="Segoe UI"/>
          <w:color w:val="1E1F21"/>
          <w:sz w:val="21"/>
          <w:szCs w:val="21"/>
        </w:rPr>
        <w:t> </w:t>
      </w:r>
    </w:p>
    <w:p w14:paraId="3401EF6C" w14:textId="1A5A77E6" w:rsidR="002F7DBB" w:rsidRPr="0005289C" w:rsidRDefault="002F7DBB" w:rsidP="0005289C">
      <w:pPr>
        <w:spacing w:before="100" w:beforeAutospacing="1" w:after="100" w:afterAutospacing="1"/>
        <w:rPr>
          <w:rStyle w:val="eop"/>
          <w:rFonts w:eastAsia="Times New Roman" w:cstheme="minorHAnsi"/>
          <w:sz w:val="22"/>
          <w:szCs w:val="22"/>
        </w:rPr>
      </w:pPr>
      <w:r w:rsidRPr="00513622">
        <w:rPr>
          <w:rStyle w:val="normaltextrun"/>
          <w:rFonts w:ascii="Segoe UI" w:hAnsi="Segoe UI" w:cs="Segoe UI"/>
          <w:color w:val="1E1F21"/>
          <w:sz w:val="21"/>
          <w:szCs w:val="21"/>
          <w:shd w:val="clear" w:color="auto" w:fill="F9F8F8"/>
        </w:rPr>
        <w:t>“We are grateful for the hard work that each Uplift school campus put into ensuring that s</w:t>
      </w:r>
      <w:r>
        <w:rPr>
          <w:rStyle w:val="normaltextrun"/>
          <w:rFonts w:ascii="Segoe UI" w:hAnsi="Segoe UI" w:cs="Segoe UI"/>
          <w:color w:val="1E1F21"/>
          <w:sz w:val="21"/>
          <w:szCs w:val="21"/>
          <w:shd w:val="clear" w:color="auto" w:fill="F9F8F8"/>
        </w:rPr>
        <w:t>tudent</w:t>
      </w:r>
      <w:r w:rsidRPr="00513622">
        <w:rPr>
          <w:rStyle w:val="normaltextrun"/>
          <w:rFonts w:ascii="Segoe UI" w:hAnsi="Segoe UI" w:cs="Segoe UI"/>
          <w:color w:val="1E1F21"/>
          <w:sz w:val="21"/>
          <w:szCs w:val="21"/>
          <w:shd w:val="clear" w:color="auto" w:fill="F9F8F8"/>
        </w:rPr>
        <w:t xml:space="preserve">s were </w:t>
      </w:r>
      <w:r>
        <w:rPr>
          <w:rStyle w:val="normaltextrun"/>
          <w:rFonts w:ascii="Segoe UI" w:hAnsi="Segoe UI" w:cs="Segoe UI"/>
          <w:color w:val="1E1F21"/>
          <w:sz w:val="21"/>
          <w:szCs w:val="21"/>
          <w:shd w:val="clear" w:color="auto" w:fill="F9F8F8"/>
        </w:rPr>
        <w:t>engaged and accelerating their learning in their first year back in the classroom</w:t>
      </w:r>
      <w:r w:rsidR="0005289C">
        <w:rPr>
          <w:rStyle w:val="normaltextrun"/>
          <w:rFonts w:ascii="Segoe UI" w:hAnsi="Segoe UI" w:cs="Segoe UI"/>
          <w:color w:val="1E1F21"/>
          <w:sz w:val="21"/>
          <w:szCs w:val="21"/>
          <w:shd w:val="clear" w:color="auto" w:fill="F9F8F8"/>
        </w:rPr>
        <w:t xml:space="preserve">. </w:t>
      </w:r>
      <w:r w:rsidR="0005289C" w:rsidRPr="00A25C48">
        <w:rPr>
          <w:rFonts w:eastAsia="Times New Roman" w:cstheme="minorHAnsi"/>
          <w:sz w:val="22"/>
          <w:szCs w:val="22"/>
        </w:rPr>
        <w:t>We know that our s</w:t>
      </w:r>
      <w:r w:rsidR="0005289C" w:rsidRPr="001D7C57">
        <w:rPr>
          <w:rFonts w:eastAsia="Times New Roman" w:cstheme="minorHAnsi"/>
          <w:sz w:val="22"/>
          <w:szCs w:val="22"/>
        </w:rPr>
        <w:t>tudent</w:t>
      </w:r>
      <w:r w:rsidR="0005289C" w:rsidRPr="00A25C48">
        <w:rPr>
          <w:rFonts w:eastAsia="Times New Roman" w:cstheme="minorHAnsi"/>
          <w:sz w:val="22"/>
          <w:szCs w:val="22"/>
        </w:rPr>
        <w:t xml:space="preserve">s can achieve at high levels, and we do that by ensuring that we are provide the most robust and engaging curriculum that builds critical </w:t>
      </w:r>
      <w:r w:rsidR="0005289C">
        <w:rPr>
          <w:rFonts w:eastAsia="Times New Roman" w:cstheme="minorHAnsi"/>
          <w:sz w:val="22"/>
          <w:szCs w:val="22"/>
        </w:rPr>
        <w:t xml:space="preserve">and rounded </w:t>
      </w:r>
      <w:r w:rsidR="0005289C" w:rsidRPr="00A25C48">
        <w:rPr>
          <w:rFonts w:eastAsia="Times New Roman" w:cstheme="minorHAnsi"/>
          <w:sz w:val="22"/>
          <w:szCs w:val="22"/>
        </w:rPr>
        <w:t>thinkers</w:t>
      </w:r>
      <w:r w:rsidRPr="00513622">
        <w:rPr>
          <w:rStyle w:val="normaltextrun"/>
          <w:rFonts w:ascii="Segoe UI" w:hAnsi="Segoe UI" w:cs="Segoe UI"/>
          <w:color w:val="1E1F21"/>
          <w:sz w:val="21"/>
          <w:szCs w:val="21"/>
          <w:shd w:val="clear" w:color="auto" w:fill="F9F8F8"/>
        </w:rPr>
        <w:t>,” said Remy Washington, Uplift Education President.</w:t>
      </w:r>
      <w:r w:rsidRPr="00513622">
        <w:rPr>
          <w:rStyle w:val="eop"/>
          <w:rFonts w:ascii="Segoe UI" w:hAnsi="Segoe UI" w:cs="Segoe UI"/>
          <w:color w:val="1E1F21"/>
          <w:sz w:val="21"/>
          <w:szCs w:val="21"/>
        </w:rPr>
        <w:t> </w:t>
      </w:r>
    </w:p>
    <w:p w14:paraId="5CF71344" w14:textId="3FC90D49" w:rsidR="00513622" w:rsidRPr="00513622" w:rsidRDefault="00513622" w:rsidP="0051362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1E1F21"/>
          <w:sz w:val="21"/>
          <w:szCs w:val="21"/>
        </w:rPr>
      </w:pPr>
      <w:r w:rsidRPr="00513622">
        <w:rPr>
          <w:rStyle w:val="normaltextrun"/>
          <w:rFonts w:ascii="Segoe UI" w:hAnsi="Segoe UI" w:cs="Segoe UI"/>
          <w:color w:val="1E1F21"/>
          <w:sz w:val="21"/>
          <w:szCs w:val="21"/>
          <w:shd w:val="clear" w:color="auto" w:fill="F9F8F8"/>
        </w:rPr>
        <w:t xml:space="preserve">The network saw 70% of its schools earn either an A or B rating and half of its schools improve their rating over their 2019 grade. The newest school in the network, Uplift Crescendo in Fort Worth, received an A rating for their first ever rating. </w:t>
      </w:r>
      <w:r w:rsidRPr="00513622">
        <w:rPr>
          <w:rStyle w:val="eop"/>
          <w:rFonts w:ascii="Segoe UI" w:hAnsi="Segoe UI" w:cs="Segoe UI"/>
          <w:color w:val="1E1F21"/>
          <w:sz w:val="21"/>
          <w:szCs w:val="21"/>
        </w:rPr>
        <w:t> </w:t>
      </w:r>
    </w:p>
    <w:p w14:paraId="1F0F8250" w14:textId="77777777" w:rsidR="00513622" w:rsidRPr="00513622" w:rsidRDefault="00513622" w:rsidP="0051362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1B46605" w14:textId="77777777" w:rsidR="001F4555" w:rsidRPr="00513622" w:rsidRDefault="001F4555" w:rsidP="001F455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1E1F21"/>
          <w:sz w:val="21"/>
          <w:szCs w:val="21"/>
        </w:rPr>
      </w:pPr>
      <w:r w:rsidRPr="00513622">
        <w:rPr>
          <w:rStyle w:val="normaltextrun"/>
          <w:rFonts w:ascii="Segoe UI" w:hAnsi="Segoe UI" w:cs="Segoe UI"/>
          <w:color w:val="1E1F21"/>
          <w:sz w:val="21"/>
          <w:szCs w:val="21"/>
          <w:shd w:val="clear" w:color="auto" w:fill="F9F8F8"/>
        </w:rPr>
        <w:t xml:space="preserve">Uplift North Hills in Irving earned A ratings for all three of its schools – primary, middle, and high. </w:t>
      </w:r>
      <w:r>
        <w:rPr>
          <w:rStyle w:val="normaltextrun"/>
          <w:rFonts w:ascii="Segoe UI" w:hAnsi="Segoe UI" w:cs="Segoe UI"/>
          <w:color w:val="1E1F21"/>
          <w:sz w:val="21"/>
          <w:szCs w:val="21"/>
          <w:shd w:val="clear" w:color="auto" w:fill="F9F8F8"/>
        </w:rPr>
        <w:t>Uplift North Hills</w:t>
      </w:r>
      <w:r w:rsidRPr="00513622">
        <w:rPr>
          <w:rStyle w:val="normaltextrun"/>
          <w:rFonts w:ascii="Segoe UI" w:hAnsi="Segoe UI" w:cs="Segoe UI"/>
          <w:color w:val="1E1F21"/>
          <w:sz w:val="21"/>
          <w:szCs w:val="21"/>
          <w:shd w:val="clear" w:color="auto" w:fill="F9F8F8"/>
        </w:rPr>
        <w:t xml:space="preserve"> has been ranked among the top high schools in the nation by U.S. News and World Report for many years. The K-12 school is an International Baccalaureate® authorized school for all grades and serves as an example of how consistent delivery of the IB® program and adherence to its philosophy results in success for the entire K-12.</w:t>
      </w:r>
      <w:r w:rsidRPr="00513622">
        <w:rPr>
          <w:rStyle w:val="eop"/>
          <w:rFonts w:ascii="Segoe UI" w:hAnsi="Segoe UI" w:cs="Segoe UI"/>
          <w:color w:val="1E1F21"/>
          <w:sz w:val="21"/>
          <w:szCs w:val="21"/>
        </w:rPr>
        <w:t> </w:t>
      </w:r>
    </w:p>
    <w:p w14:paraId="72C7D1A3" w14:textId="77777777" w:rsidR="00513622" w:rsidRPr="00513622" w:rsidRDefault="00513622" w:rsidP="0051362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4BE939C" w14:textId="0807EEFC" w:rsidR="00513622" w:rsidRPr="00513622" w:rsidRDefault="00513622" w:rsidP="0051362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1E1F21"/>
          <w:sz w:val="21"/>
          <w:szCs w:val="21"/>
        </w:rPr>
      </w:pPr>
      <w:r w:rsidRPr="00513622">
        <w:rPr>
          <w:rStyle w:val="normaltextrun"/>
          <w:rFonts w:ascii="Segoe UI" w:hAnsi="Segoe UI" w:cs="Segoe UI"/>
          <w:color w:val="1E1F21"/>
          <w:sz w:val="21"/>
          <w:szCs w:val="21"/>
          <w:shd w:val="clear" w:color="auto" w:fill="F9F8F8"/>
        </w:rPr>
        <w:t>Uplift Gradus, a PreK through 5</w:t>
      </w:r>
      <w:r w:rsidRPr="00513622">
        <w:rPr>
          <w:rStyle w:val="normaltextrun"/>
          <w:rFonts w:ascii="Segoe UI" w:hAnsi="Segoe UI" w:cs="Segoe UI"/>
          <w:color w:val="1E1F21"/>
          <w:sz w:val="16"/>
          <w:szCs w:val="16"/>
          <w:shd w:val="clear" w:color="auto" w:fill="F9F8F8"/>
          <w:vertAlign w:val="superscript"/>
        </w:rPr>
        <w:t>th</w:t>
      </w:r>
      <w:r w:rsidRPr="00513622">
        <w:rPr>
          <w:rStyle w:val="normaltextrun"/>
          <w:rFonts w:ascii="Segoe UI" w:hAnsi="Segoe UI" w:cs="Segoe UI"/>
          <w:color w:val="1E1F21"/>
          <w:sz w:val="21"/>
          <w:szCs w:val="21"/>
          <w:shd w:val="clear" w:color="auto" w:fill="F9F8F8"/>
        </w:rPr>
        <w:t xml:space="preserve"> grade school in DeSoto, had impressive gains and improved to an A rating. “We are beyond proud of the academic and social-emotional growth our students have shown over the past two years,” said Chermanda Frazier, Academic Director for the school. “Our teachers, staff, and families have a true commitment to excellence and understand that it takes a village to show students daily that their potential is limitless.”</w:t>
      </w:r>
      <w:r w:rsidRPr="00513622">
        <w:rPr>
          <w:rStyle w:val="eop"/>
          <w:rFonts w:ascii="Segoe UI" w:hAnsi="Segoe UI" w:cs="Segoe UI"/>
          <w:color w:val="1E1F21"/>
          <w:sz w:val="21"/>
          <w:szCs w:val="21"/>
        </w:rPr>
        <w:t> </w:t>
      </w:r>
    </w:p>
    <w:p w14:paraId="3367DBF1" w14:textId="77777777" w:rsidR="00513622" w:rsidRPr="00513622" w:rsidRDefault="00513622" w:rsidP="0051362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BE8FA93" w14:textId="77777777" w:rsidR="00FD1EC5" w:rsidRPr="00513622" w:rsidRDefault="00FD1EC5" w:rsidP="00FD1EC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13622">
        <w:rPr>
          <w:rStyle w:val="normaltextrun"/>
          <w:rFonts w:ascii="Segoe UI" w:hAnsi="Segoe UI" w:cs="Segoe UI"/>
          <w:color w:val="1E1F21"/>
          <w:sz w:val="21"/>
          <w:szCs w:val="21"/>
          <w:shd w:val="clear" w:color="auto" w:fill="F9F8F8"/>
        </w:rPr>
        <w:t>Another bright star for the network was Uplift Meridian, which improved to a B rating. “We know that the key to Uplift Meridian’s success has been our 3R Model (Rebuilding, Revitalizing, and Restoring),” said school Director Ebony Roberts. “We incorporated the REBUILDING of a solid foundation, while REVITALIZING our s</w:t>
      </w:r>
      <w:r>
        <w:rPr>
          <w:rStyle w:val="normaltextrun"/>
          <w:rFonts w:ascii="Segoe UI" w:hAnsi="Segoe UI" w:cs="Segoe UI"/>
          <w:color w:val="1E1F21"/>
          <w:sz w:val="21"/>
          <w:szCs w:val="21"/>
          <w:shd w:val="clear" w:color="auto" w:fill="F9F8F8"/>
        </w:rPr>
        <w:t>tudent</w:t>
      </w:r>
      <w:r w:rsidRPr="00513622">
        <w:rPr>
          <w:rStyle w:val="normaltextrun"/>
          <w:rFonts w:ascii="Segoe UI" w:hAnsi="Segoe UI" w:cs="Segoe UI"/>
          <w:color w:val="1E1F21"/>
          <w:sz w:val="21"/>
          <w:szCs w:val="21"/>
          <w:shd w:val="clear" w:color="auto" w:fill="F9F8F8"/>
        </w:rPr>
        <w:t>s’ and family’s experiences, and then worked on RESTORING relationships to push total s</w:t>
      </w:r>
      <w:r>
        <w:rPr>
          <w:rStyle w:val="normaltextrun"/>
          <w:rFonts w:ascii="Segoe UI" w:hAnsi="Segoe UI" w:cs="Segoe UI"/>
          <w:color w:val="1E1F21"/>
          <w:sz w:val="21"/>
          <w:szCs w:val="21"/>
          <w:shd w:val="clear" w:color="auto" w:fill="F9F8F8"/>
        </w:rPr>
        <w:t>tudent</w:t>
      </w:r>
      <w:r w:rsidRPr="00513622">
        <w:rPr>
          <w:rStyle w:val="normaltextrun"/>
          <w:rFonts w:ascii="Segoe UI" w:hAnsi="Segoe UI" w:cs="Segoe UI"/>
          <w:color w:val="1E1F21"/>
          <w:sz w:val="21"/>
          <w:szCs w:val="21"/>
          <w:shd w:val="clear" w:color="auto" w:fill="F9F8F8"/>
        </w:rPr>
        <w:t xml:space="preserve"> growth.” </w:t>
      </w:r>
      <w:r w:rsidRPr="00513622">
        <w:rPr>
          <w:rStyle w:val="eop"/>
          <w:rFonts w:ascii="Segoe UI" w:hAnsi="Segoe UI" w:cs="Segoe UI"/>
          <w:color w:val="1E1F21"/>
          <w:sz w:val="21"/>
          <w:szCs w:val="21"/>
        </w:rPr>
        <w:t> </w:t>
      </w:r>
    </w:p>
    <w:p w14:paraId="6585FCDD" w14:textId="75B0505D" w:rsidR="00513622" w:rsidRPr="00513622" w:rsidRDefault="00513622" w:rsidP="005136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0429415" w14:textId="77777777" w:rsidR="00513622" w:rsidRDefault="00513622" w:rsidP="0051362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13622">
        <w:rPr>
          <w:rStyle w:val="normaltextrun"/>
          <w:rFonts w:ascii="Segoe UI" w:hAnsi="Segoe UI" w:cs="Segoe UI"/>
          <w:color w:val="1E1F21"/>
          <w:sz w:val="21"/>
          <w:szCs w:val="21"/>
          <w:shd w:val="clear" w:color="auto" w:fill="F9F8F8"/>
        </w:rPr>
        <w:t>The network also credits their achievements to a team of dedicated teachers, leaders, and support staff along with the heavy involvement from parents and the community.</w:t>
      </w:r>
      <w:r>
        <w:rPr>
          <w:rStyle w:val="eop"/>
          <w:rFonts w:ascii="Segoe UI" w:hAnsi="Segoe UI" w:cs="Segoe UI"/>
          <w:color w:val="1E1F21"/>
          <w:sz w:val="21"/>
          <w:szCs w:val="21"/>
        </w:rPr>
        <w:t> </w:t>
      </w:r>
    </w:p>
    <w:p w14:paraId="146BF4FE" w14:textId="7537D5BF" w:rsidR="003152AC" w:rsidRPr="00056974" w:rsidRDefault="003152AC" w:rsidP="00513622">
      <w:pPr>
        <w:pStyle w:val="paragraph"/>
        <w:spacing w:before="0" w:beforeAutospacing="0" w:after="0" w:afterAutospacing="0"/>
        <w:textAlignment w:val="baseline"/>
        <w:rPr>
          <w:rFonts w:cstheme="minorHAnsi"/>
          <w:sz w:val="22"/>
          <w:szCs w:val="22"/>
        </w:rPr>
      </w:pPr>
    </w:p>
    <w:p w14:paraId="7276D4E1" w14:textId="1C8D8D0B" w:rsidR="009F34E2" w:rsidRPr="00056974" w:rsidRDefault="009F34E2" w:rsidP="003152AC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b/>
          <w:sz w:val="22"/>
          <w:szCs w:val="22"/>
        </w:rPr>
      </w:pPr>
      <w:r w:rsidRPr="00056974">
        <w:rPr>
          <w:rFonts w:asciiTheme="minorHAnsi" w:hAnsiTheme="minorHAnsi" w:cstheme="minorHAnsi"/>
          <w:b/>
          <w:sz w:val="22"/>
          <w:szCs w:val="22"/>
        </w:rPr>
        <w:t>Uplift Education</w:t>
      </w:r>
    </w:p>
    <w:p w14:paraId="31AEBC10" w14:textId="0EE17D8E" w:rsidR="007B7B9C" w:rsidRPr="00056974" w:rsidRDefault="009F34E2" w:rsidP="009F34E2">
      <w:pPr>
        <w:shd w:val="clear" w:color="auto" w:fill="FFFFFF"/>
        <w:jc w:val="both"/>
        <w:rPr>
          <w:rFonts w:cstheme="minorHAnsi"/>
          <w:bCs/>
          <w:color w:val="000000"/>
          <w:sz w:val="22"/>
          <w:szCs w:val="22"/>
        </w:rPr>
      </w:pPr>
      <w:r w:rsidRPr="00056974">
        <w:rPr>
          <w:rFonts w:cstheme="minorHAnsi"/>
          <w:bCs/>
          <w:sz w:val="22"/>
          <w:szCs w:val="22"/>
        </w:rPr>
        <w:t>Uplift Education is a 501(c)(3) nonprofit organization dedicated to changing the lives of teachers, families, and, most importantly, students. With a network of 4</w:t>
      </w:r>
      <w:r w:rsidR="00704B8E" w:rsidRPr="00056974">
        <w:rPr>
          <w:rFonts w:cstheme="minorHAnsi"/>
          <w:bCs/>
          <w:sz w:val="22"/>
          <w:szCs w:val="22"/>
        </w:rPr>
        <w:t>5</w:t>
      </w:r>
      <w:r w:rsidRPr="00056974">
        <w:rPr>
          <w:rFonts w:cstheme="minorHAnsi"/>
          <w:bCs/>
          <w:sz w:val="22"/>
          <w:szCs w:val="22"/>
        </w:rPr>
        <w:t xml:space="preserve"> college-preparatory public charter schools in the Dallas-Fort Worth area, Uplift offers students of any background the powerful chance to study within a multidisciplinary curriculum and prepare for the college career they deserve. Uplift is the largest International Baccalaureate district in Texas and the #2 IB district in the nation because of the number of holistic extracurricular and educational programs. The incredible educators in the Uplift network guide and teach over 21,000 students in Pre-K- 12th grades, with the majority being low-income and minority students who will be the first in their family to attend college. For more information, Uplift's mission and their blind lottery selection system, visit uplifteducation.org or facebook.com/uplifteducation.</w:t>
      </w:r>
    </w:p>
    <w:sectPr w:rsidR="007B7B9C" w:rsidRPr="00056974" w:rsidSect="009368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96" w:right="1440" w:bottom="72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1855D" w14:textId="77777777" w:rsidR="008F7CE4" w:rsidRDefault="008F7CE4" w:rsidP="007B7B9C">
      <w:r>
        <w:separator/>
      </w:r>
    </w:p>
  </w:endnote>
  <w:endnote w:type="continuationSeparator" w:id="0">
    <w:p w14:paraId="3A3F1BA8" w14:textId="77777777" w:rsidR="008F7CE4" w:rsidRDefault="008F7CE4" w:rsidP="007B7B9C">
      <w:r>
        <w:continuationSeparator/>
      </w:r>
    </w:p>
  </w:endnote>
  <w:endnote w:type="continuationNotice" w:id="1">
    <w:p w14:paraId="6D28580E" w14:textId="77777777" w:rsidR="00945E7E" w:rsidRDefault="00945E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0BA1" w14:textId="77777777" w:rsidR="00A80FFD" w:rsidRDefault="00A80F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A739" w14:textId="77777777" w:rsidR="00A80FFD" w:rsidRDefault="00A80F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8754" w14:textId="77777777" w:rsidR="00A80FFD" w:rsidRDefault="00A80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C8B00" w14:textId="77777777" w:rsidR="008F7CE4" w:rsidRDefault="008F7CE4" w:rsidP="007B7B9C">
      <w:r>
        <w:separator/>
      </w:r>
    </w:p>
  </w:footnote>
  <w:footnote w:type="continuationSeparator" w:id="0">
    <w:p w14:paraId="4D601CAD" w14:textId="77777777" w:rsidR="008F7CE4" w:rsidRDefault="008F7CE4" w:rsidP="007B7B9C">
      <w:r>
        <w:continuationSeparator/>
      </w:r>
    </w:p>
  </w:footnote>
  <w:footnote w:type="continuationNotice" w:id="1">
    <w:p w14:paraId="73B21E3C" w14:textId="77777777" w:rsidR="00945E7E" w:rsidRDefault="00945E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E4B4" w14:textId="77777777" w:rsidR="00A80FFD" w:rsidRDefault="00A80F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90BE" w14:textId="12D28C00" w:rsidR="0011355B" w:rsidRPr="0011355B" w:rsidRDefault="00B17F33" w:rsidP="0011355B">
    <w:pPr>
      <w:pStyle w:val="Heading2"/>
      <w:spacing w:before="0"/>
      <w:jc w:val="righ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2519CF7" wp14:editId="22EE35EB">
              <wp:simplePos x="0" y="0"/>
              <wp:positionH relativeFrom="column">
                <wp:posOffset>-45720</wp:posOffset>
              </wp:positionH>
              <wp:positionV relativeFrom="paragraph">
                <wp:posOffset>160020</wp:posOffset>
              </wp:positionV>
              <wp:extent cx="3634740" cy="746760"/>
              <wp:effectExtent l="0" t="0" r="381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4740" cy="746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FED597" w14:textId="2CE233FB" w:rsidR="00B17F33" w:rsidRDefault="00B17F33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7CF0F0C2" wp14:editId="46B68A78">
                                <wp:extent cx="3208020" cy="611100"/>
                                <wp:effectExtent l="0" t="0" r="0" b="0"/>
                                <wp:docPr id="3" name="Picture 1" descr="A picture containing drawing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A picture containing drawing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38753" cy="6550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519C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.6pt;margin-top:12.6pt;width:286.2pt;height:58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" fillcolor="white [3201]" stroked="f" strokeweight=".5pt">
              <v:textbox>
                <w:txbxContent>
                  <w:p w14:paraId="4AFED597" w14:textId="2CE233FB" w:rsidR="00B17F33" w:rsidRDefault="00B17F33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7CF0F0C2" wp14:editId="46B68A78">
                          <wp:extent cx="3208020" cy="611100"/>
                          <wp:effectExtent l="0" t="0" r="0" b="0"/>
                          <wp:docPr id="3" name="Picture 1" descr="A picture containing drawing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 descr="A picture containing drawing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38753" cy="6550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C2478" w:rsidRPr="0011355B">
      <w:rPr>
        <w:sz w:val="20"/>
        <w:szCs w:val="20"/>
      </w:rPr>
      <w:t>3000 Pegasus P</w:t>
    </w:r>
    <w:r w:rsidR="00A80FFD">
      <w:rPr>
        <w:sz w:val="20"/>
        <w:szCs w:val="20"/>
      </w:rPr>
      <w:t>ark Dr.</w:t>
    </w:r>
    <w:r w:rsidR="0011355B" w:rsidRPr="0011355B">
      <w:rPr>
        <w:sz w:val="20"/>
        <w:szCs w:val="20"/>
      </w:rPr>
      <w:t>, Building 2</w:t>
    </w:r>
  </w:p>
  <w:p w14:paraId="3C3DBBAF" w14:textId="16D5B888" w:rsidR="0011355B" w:rsidRPr="0011355B" w:rsidRDefault="0011355B" w:rsidP="0011355B">
    <w:pPr>
      <w:pStyle w:val="Heading2"/>
      <w:spacing w:before="0"/>
      <w:jc w:val="right"/>
      <w:rPr>
        <w:sz w:val="20"/>
        <w:szCs w:val="20"/>
      </w:rPr>
    </w:pPr>
    <w:r w:rsidRPr="0011355B">
      <w:rPr>
        <w:sz w:val="20"/>
        <w:szCs w:val="20"/>
      </w:rPr>
      <w:t>Dallas, TX 75247</w:t>
    </w:r>
  </w:p>
  <w:p w14:paraId="2014F74D" w14:textId="72F54075" w:rsidR="0011355B" w:rsidRPr="0011355B" w:rsidRDefault="0011355B" w:rsidP="0011355B">
    <w:pPr>
      <w:pStyle w:val="Heading2"/>
      <w:spacing w:before="0"/>
      <w:jc w:val="right"/>
      <w:rPr>
        <w:sz w:val="20"/>
        <w:szCs w:val="20"/>
      </w:rPr>
    </w:pPr>
    <w:r w:rsidRPr="0011355B">
      <w:rPr>
        <w:sz w:val="20"/>
        <w:szCs w:val="20"/>
      </w:rPr>
      <w:t>Phone: 469.621.8500</w:t>
    </w:r>
  </w:p>
  <w:p w14:paraId="45B6C556" w14:textId="3429EB02" w:rsidR="0011355B" w:rsidRPr="0011355B" w:rsidRDefault="0011355B" w:rsidP="0011355B">
    <w:pPr>
      <w:pStyle w:val="Heading2"/>
      <w:spacing w:before="0"/>
      <w:jc w:val="right"/>
      <w:rPr>
        <w:sz w:val="20"/>
        <w:szCs w:val="20"/>
      </w:rPr>
    </w:pPr>
    <w:r w:rsidRPr="0011355B">
      <w:rPr>
        <w:sz w:val="20"/>
        <w:szCs w:val="20"/>
      </w:rPr>
      <w:t>Fax: 469.621.8545</w:t>
    </w:r>
  </w:p>
  <w:p w14:paraId="47297096" w14:textId="050B521F" w:rsidR="0011355B" w:rsidRPr="0011355B" w:rsidRDefault="0011355B" w:rsidP="0011355B">
    <w:pPr>
      <w:pStyle w:val="Heading2"/>
      <w:spacing w:before="0"/>
      <w:jc w:val="right"/>
      <w:rPr>
        <w:sz w:val="20"/>
        <w:szCs w:val="20"/>
      </w:rPr>
    </w:pPr>
    <w:r w:rsidRPr="0011355B">
      <w:rPr>
        <w:sz w:val="20"/>
        <w:szCs w:val="20"/>
      </w:rPr>
      <w:t>www.uplifteducation.org</w:t>
    </w:r>
  </w:p>
  <w:p w14:paraId="38CC75F3" w14:textId="77777777" w:rsidR="0011355B" w:rsidRDefault="0011355B" w:rsidP="00DC2478">
    <w:pPr>
      <w:pStyle w:val="Header"/>
    </w:pPr>
  </w:p>
  <w:p w14:paraId="70CE7650" w14:textId="36252150" w:rsidR="007B7B9C" w:rsidRDefault="0011355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7BC1B2" wp14:editId="3AC7B0F4">
              <wp:simplePos x="0" y="0"/>
              <wp:positionH relativeFrom="column">
                <wp:posOffset>-57150</wp:posOffset>
              </wp:positionH>
              <wp:positionV relativeFrom="paragraph">
                <wp:posOffset>38735</wp:posOffset>
              </wp:positionV>
              <wp:extent cx="6096000" cy="0"/>
              <wp:effectExtent l="0" t="38100" r="38100" b="38100"/>
              <wp:wrapNone/>
              <wp:docPr id="2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762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line id="Straight Connector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6pt" from="-4.5pt,3.05pt" to="475.5pt,3.05pt" w14:anchorId="62A37F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E857" w14:textId="77777777" w:rsidR="00A80FFD" w:rsidRDefault="00A80FF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Z55CZn5" int2:invalidationBookmarkName="" int2:hashCode="0DGCeKAkt+pZzw" int2:id="0AD5OaVw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CA2"/>
    <w:multiLevelType w:val="hybridMultilevel"/>
    <w:tmpl w:val="3EC454F2"/>
    <w:lvl w:ilvl="0" w:tplc="139CBB2E">
      <w:numFmt w:val="bullet"/>
      <w:lvlText w:val="•"/>
      <w:lvlJc w:val="left"/>
      <w:pPr>
        <w:ind w:left="432" w:hanging="216"/>
      </w:pPr>
      <w:rPr>
        <w:rFonts w:ascii="Calibri" w:eastAsiaTheme="minorHAnsi" w:hAnsi="Calibri" w:cstheme="minorHAnsi" w:hint="default"/>
      </w:rPr>
    </w:lvl>
    <w:lvl w:ilvl="1" w:tplc="3CB0B8B0">
      <w:numFmt w:val="bullet"/>
      <w:lvlText w:val="•"/>
      <w:lvlJc w:val="left"/>
      <w:pPr>
        <w:ind w:left="432" w:hanging="216"/>
      </w:pPr>
      <w:rPr>
        <w:rFonts w:ascii="Calibri" w:eastAsiaTheme="minorHAnsi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3ED0"/>
    <w:multiLevelType w:val="hybridMultilevel"/>
    <w:tmpl w:val="04A46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830E65"/>
    <w:multiLevelType w:val="multilevel"/>
    <w:tmpl w:val="C0FA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E7724E"/>
    <w:multiLevelType w:val="hybridMultilevel"/>
    <w:tmpl w:val="CBCE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F25FF"/>
    <w:multiLevelType w:val="hybridMultilevel"/>
    <w:tmpl w:val="BA3E8DAE"/>
    <w:lvl w:ilvl="0" w:tplc="52285F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92D52"/>
    <w:multiLevelType w:val="multilevel"/>
    <w:tmpl w:val="A7D0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664E3D"/>
    <w:multiLevelType w:val="multilevel"/>
    <w:tmpl w:val="9B14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C74249"/>
    <w:multiLevelType w:val="hybridMultilevel"/>
    <w:tmpl w:val="0166E486"/>
    <w:lvl w:ilvl="0" w:tplc="895856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4447F"/>
    <w:multiLevelType w:val="hybridMultilevel"/>
    <w:tmpl w:val="E0408F82"/>
    <w:lvl w:ilvl="0" w:tplc="4510DEA8">
      <w:start w:val="1"/>
      <w:numFmt w:val="bullet"/>
      <w:lvlText w:val="o"/>
      <w:lvlJc w:val="left"/>
      <w:pPr>
        <w:ind w:left="432" w:hanging="216"/>
      </w:pPr>
      <w:rPr>
        <w:rFonts w:ascii="Courier New" w:hAnsi="Courier New" w:hint="default"/>
      </w:rPr>
    </w:lvl>
    <w:lvl w:ilvl="1" w:tplc="3CB0B8B0">
      <w:numFmt w:val="bullet"/>
      <w:lvlText w:val="•"/>
      <w:lvlJc w:val="left"/>
      <w:pPr>
        <w:ind w:left="432" w:hanging="216"/>
      </w:pPr>
      <w:rPr>
        <w:rFonts w:ascii="Calibri" w:eastAsiaTheme="minorHAnsi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43DC4"/>
    <w:multiLevelType w:val="hybridMultilevel"/>
    <w:tmpl w:val="9C6C7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E5B9D"/>
    <w:multiLevelType w:val="hybridMultilevel"/>
    <w:tmpl w:val="D37CD3CA"/>
    <w:lvl w:ilvl="0" w:tplc="7CB80F68">
      <w:start w:val="1"/>
      <w:numFmt w:val="bullet"/>
      <w:lvlText w:val=""/>
      <w:lvlJc w:val="left"/>
      <w:pPr>
        <w:ind w:left="216" w:hanging="216"/>
      </w:pPr>
      <w:rPr>
        <w:rFonts w:ascii="Symbol" w:hAnsi="Symbol" w:hint="default"/>
        <w:color w:val="FF0000"/>
      </w:rPr>
    </w:lvl>
    <w:lvl w:ilvl="1" w:tplc="7BF03BCE">
      <w:numFmt w:val="bullet"/>
      <w:lvlText w:val="•"/>
      <w:lvlJc w:val="left"/>
      <w:pPr>
        <w:ind w:left="432" w:hanging="216"/>
      </w:pPr>
      <w:rPr>
        <w:rFonts w:ascii="Calibri" w:eastAsiaTheme="minorHAnsi" w:hAnsi="Calibri" w:cstheme="minorHAns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0C417B"/>
    <w:multiLevelType w:val="multilevel"/>
    <w:tmpl w:val="8610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290438"/>
    <w:multiLevelType w:val="hybridMultilevel"/>
    <w:tmpl w:val="1EB457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AF5C70"/>
    <w:multiLevelType w:val="multilevel"/>
    <w:tmpl w:val="E2DA646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CE4C85"/>
    <w:multiLevelType w:val="multilevel"/>
    <w:tmpl w:val="9C98023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B44FBC"/>
    <w:multiLevelType w:val="multilevel"/>
    <w:tmpl w:val="3314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DD11FEB"/>
    <w:multiLevelType w:val="hybridMultilevel"/>
    <w:tmpl w:val="7F84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387954">
    <w:abstractNumId w:val="13"/>
  </w:num>
  <w:num w:numId="2" w16cid:durableId="1744328153">
    <w:abstractNumId w:val="14"/>
  </w:num>
  <w:num w:numId="3" w16cid:durableId="1659919055">
    <w:abstractNumId w:val="5"/>
  </w:num>
  <w:num w:numId="4" w16cid:durableId="18168282">
    <w:abstractNumId w:val="2"/>
  </w:num>
  <w:num w:numId="5" w16cid:durableId="1808085786">
    <w:abstractNumId w:val="12"/>
  </w:num>
  <w:num w:numId="6" w16cid:durableId="2096854029">
    <w:abstractNumId w:val="1"/>
  </w:num>
  <w:num w:numId="7" w16cid:durableId="93403402">
    <w:abstractNumId w:val="16"/>
  </w:num>
  <w:num w:numId="8" w16cid:durableId="1741976633">
    <w:abstractNumId w:val="9"/>
  </w:num>
  <w:num w:numId="9" w16cid:durableId="2097021625">
    <w:abstractNumId w:val="11"/>
  </w:num>
  <w:num w:numId="10" w16cid:durableId="1294483974">
    <w:abstractNumId w:val="3"/>
  </w:num>
  <w:num w:numId="11" w16cid:durableId="1446774574">
    <w:abstractNumId w:val="15"/>
  </w:num>
  <w:num w:numId="12" w16cid:durableId="2045057105">
    <w:abstractNumId w:val="6"/>
  </w:num>
  <w:num w:numId="13" w16cid:durableId="384722846">
    <w:abstractNumId w:val="10"/>
  </w:num>
  <w:num w:numId="14" w16cid:durableId="383915742">
    <w:abstractNumId w:val="8"/>
  </w:num>
  <w:num w:numId="15" w16cid:durableId="1793203763">
    <w:abstractNumId w:val="0"/>
  </w:num>
  <w:num w:numId="16" w16cid:durableId="1912350767">
    <w:abstractNumId w:val="4"/>
  </w:num>
  <w:num w:numId="17" w16cid:durableId="3490630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E7C"/>
    <w:rsid w:val="00017216"/>
    <w:rsid w:val="00023F18"/>
    <w:rsid w:val="00032931"/>
    <w:rsid w:val="0005289C"/>
    <w:rsid w:val="00056974"/>
    <w:rsid w:val="000725F9"/>
    <w:rsid w:val="0007402B"/>
    <w:rsid w:val="000761BB"/>
    <w:rsid w:val="000A6711"/>
    <w:rsid w:val="000B2092"/>
    <w:rsid w:val="000F4534"/>
    <w:rsid w:val="0010260C"/>
    <w:rsid w:val="0011355B"/>
    <w:rsid w:val="001145AE"/>
    <w:rsid w:val="001147DA"/>
    <w:rsid w:val="00141B41"/>
    <w:rsid w:val="00143FF7"/>
    <w:rsid w:val="00145410"/>
    <w:rsid w:val="00150DB9"/>
    <w:rsid w:val="00165386"/>
    <w:rsid w:val="001656CB"/>
    <w:rsid w:val="00172343"/>
    <w:rsid w:val="0018409A"/>
    <w:rsid w:val="00186CB9"/>
    <w:rsid w:val="001A3FA0"/>
    <w:rsid w:val="001B1E0D"/>
    <w:rsid w:val="001C1B40"/>
    <w:rsid w:val="001C6999"/>
    <w:rsid w:val="001D7C57"/>
    <w:rsid w:val="001F21B6"/>
    <w:rsid w:val="001F4555"/>
    <w:rsid w:val="00210999"/>
    <w:rsid w:val="00226E3E"/>
    <w:rsid w:val="00230A13"/>
    <w:rsid w:val="002310A5"/>
    <w:rsid w:val="00237783"/>
    <w:rsid w:val="00246ED9"/>
    <w:rsid w:val="002566EF"/>
    <w:rsid w:val="00282DBA"/>
    <w:rsid w:val="00283197"/>
    <w:rsid w:val="0028698B"/>
    <w:rsid w:val="002922FC"/>
    <w:rsid w:val="002957FE"/>
    <w:rsid w:val="002B65B6"/>
    <w:rsid w:val="002B7FC2"/>
    <w:rsid w:val="002C3374"/>
    <w:rsid w:val="002D0B32"/>
    <w:rsid w:val="002D7A96"/>
    <w:rsid w:val="002F3512"/>
    <w:rsid w:val="002F7DBB"/>
    <w:rsid w:val="00300495"/>
    <w:rsid w:val="00313186"/>
    <w:rsid w:val="00314C50"/>
    <w:rsid w:val="003152AC"/>
    <w:rsid w:val="00323D79"/>
    <w:rsid w:val="00361F77"/>
    <w:rsid w:val="003658D3"/>
    <w:rsid w:val="00373FAC"/>
    <w:rsid w:val="00397EAF"/>
    <w:rsid w:val="003D2EBC"/>
    <w:rsid w:val="003E3CE6"/>
    <w:rsid w:val="004072A1"/>
    <w:rsid w:val="00421F58"/>
    <w:rsid w:val="0042710A"/>
    <w:rsid w:val="004347C9"/>
    <w:rsid w:val="0044540D"/>
    <w:rsid w:val="004644AA"/>
    <w:rsid w:val="00466461"/>
    <w:rsid w:val="00472A99"/>
    <w:rsid w:val="00480580"/>
    <w:rsid w:val="00485E56"/>
    <w:rsid w:val="00492C1A"/>
    <w:rsid w:val="004A3AF4"/>
    <w:rsid w:val="004C2267"/>
    <w:rsid w:val="004F1356"/>
    <w:rsid w:val="004F79A1"/>
    <w:rsid w:val="00513622"/>
    <w:rsid w:val="005276FA"/>
    <w:rsid w:val="00557951"/>
    <w:rsid w:val="00571C3C"/>
    <w:rsid w:val="0058591A"/>
    <w:rsid w:val="00592F51"/>
    <w:rsid w:val="005B5E55"/>
    <w:rsid w:val="005E21F8"/>
    <w:rsid w:val="005E7EE4"/>
    <w:rsid w:val="00626F85"/>
    <w:rsid w:val="006462A7"/>
    <w:rsid w:val="00646D98"/>
    <w:rsid w:val="0065245B"/>
    <w:rsid w:val="00652CD3"/>
    <w:rsid w:val="00653C8C"/>
    <w:rsid w:val="00665449"/>
    <w:rsid w:val="00666639"/>
    <w:rsid w:val="00690E7F"/>
    <w:rsid w:val="0069688A"/>
    <w:rsid w:val="00696BC8"/>
    <w:rsid w:val="006A2310"/>
    <w:rsid w:val="006C312B"/>
    <w:rsid w:val="006C4B3A"/>
    <w:rsid w:val="006D414A"/>
    <w:rsid w:val="006D4954"/>
    <w:rsid w:val="006E5041"/>
    <w:rsid w:val="006F1049"/>
    <w:rsid w:val="006F136B"/>
    <w:rsid w:val="006F3D29"/>
    <w:rsid w:val="006F546D"/>
    <w:rsid w:val="00704B8E"/>
    <w:rsid w:val="007172C7"/>
    <w:rsid w:val="00720013"/>
    <w:rsid w:val="0073010E"/>
    <w:rsid w:val="00737511"/>
    <w:rsid w:val="00743698"/>
    <w:rsid w:val="007473F6"/>
    <w:rsid w:val="00753100"/>
    <w:rsid w:val="007578DD"/>
    <w:rsid w:val="00761903"/>
    <w:rsid w:val="00770545"/>
    <w:rsid w:val="00771C8C"/>
    <w:rsid w:val="00774F97"/>
    <w:rsid w:val="007762E1"/>
    <w:rsid w:val="007A03C9"/>
    <w:rsid w:val="007A5016"/>
    <w:rsid w:val="007B7B9C"/>
    <w:rsid w:val="007C6F97"/>
    <w:rsid w:val="007D0438"/>
    <w:rsid w:val="007E54B0"/>
    <w:rsid w:val="0080485D"/>
    <w:rsid w:val="008054F6"/>
    <w:rsid w:val="00812B97"/>
    <w:rsid w:val="00814C3B"/>
    <w:rsid w:val="00820AAE"/>
    <w:rsid w:val="00850349"/>
    <w:rsid w:val="008567F0"/>
    <w:rsid w:val="008628B7"/>
    <w:rsid w:val="00880DE6"/>
    <w:rsid w:val="00890300"/>
    <w:rsid w:val="008975B4"/>
    <w:rsid w:val="008A2AD2"/>
    <w:rsid w:val="008A6B8B"/>
    <w:rsid w:val="008B2C83"/>
    <w:rsid w:val="008B5232"/>
    <w:rsid w:val="008B5F4C"/>
    <w:rsid w:val="008D3658"/>
    <w:rsid w:val="008D709B"/>
    <w:rsid w:val="008E6F87"/>
    <w:rsid w:val="008F7CE4"/>
    <w:rsid w:val="00901B74"/>
    <w:rsid w:val="00911052"/>
    <w:rsid w:val="00935C05"/>
    <w:rsid w:val="00936840"/>
    <w:rsid w:val="00945E7E"/>
    <w:rsid w:val="0095442F"/>
    <w:rsid w:val="00955005"/>
    <w:rsid w:val="0098250B"/>
    <w:rsid w:val="009940FC"/>
    <w:rsid w:val="009A0036"/>
    <w:rsid w:val="009A221F"/>
    <w:rsid w:val="009A61AD"/>
    <w:rsid w:val="009C28E2"/>
    <w:rsid w:val="009C7B23"/>
    <w:rsid w:val="009D43B4"/>
    <w:rsid w:val="009E4C9D"/>
    <w:rsid w:val="009E6AD3"/>
    <w:rsid w:val="009F34E2"/>
    <w:rsid w:val="009F524F"/>
    <w:rsid w:val="00A00387"/>
    <w:rsid w:val="00A07AD1"/>
    <w:rsid w:val="00A20735"/>
    <w:rsid w:val="00A2180D"/>
    <w:rsid w:val="00A25C48"/>
    <w:rsid w:val="00A2709F"/>
    <w:rsid w:val="00A30BAB"/>
    <w:rsid w:val="00A33D57"/>
    <w:rsid w:val="00A35F75"/>
    <w:rsid w:val="00A37304"/>
    <w:rsid w:val="00A568FF"/>
    <w:rsid w:val="00A6135D"/>
    <w:rsid w:val="00A63C0D"/>
    <w:rsid w:val="00A737B3"/>
    <w:rsid w:val="00A77A36"/>
    <w:rsid w:val="00A80FFD"/>
    <w:rsid w:val="00A85CF4"/>
    <w:rsid w:val="00A91DE5"/>
    <w:rsid w:val="00A936DB"/>
    <w:rsid w:val="00AA61E1"/>
    <w:rsid w:val="00AB2D7C"/>
    <w:rsid w:val="00AC68EF"/>
    <w:rsid w:val="00AE5D02"/>
    <w:rsid w:val="00AF711E"/>
    <w:rsid w:val="00B0536C"/>
    <w:rsid w:val="00B070AB"/>
    <w:rsid w:val="00B17F33"/>
    <w:rsid w:val="00B50D56"/>
    <w:rsid w:val="00B60CAE"/>
    <w:rsid w:val="00B66D2C"/>
    <w:rsid w:val="00B700C2"/>
    <w:rsid w:val="00B74380"/>
    <w:rsid w:val="00BA012D"/>
    <w:rsid w:val="00BA155D"/>
    <w:rsid w:val="00BD745E"/>
    <w:rsid w:val="00BE52DC"/>
    <w:rsid w:val="00C01251"/>
    <w:rsid w:val="00C13706"/>
    <w:rsid w:val="00C14B7A"/>
    <w:rsid w:val="00C1639D"/>
    <w:rsid w:val="00C16F44"/>
    <w:rsid w:val="00C2572B"/>
    <w:rsid w:val="00C42145"/>
    <w:rsid w:val="00CA2215"/>
    <w:rsid w:val="00CA2E40"/>
    <w:rsid w:val="00CA68D5"/>
    <w:rsid w:val="00CB18E3"/>
    <w:rsid w:val="00CC4247"/>
    <w:rsid w:val="00CD4D05"/>
    <w:rsid w:val="00CE38BD"/>
    <w:rsid w:val="00CE411F"/>
    <w:rsid w:val="00CE7C58"/>
    <w:rsid w:val="00CF36EA"/>
    <w:rsid w:val="00CF3DC9"/>
    <w:rsid w:val="00D46750"/>
    <w:rsid w:val="00D554CD"/>
    <w:rsid w:val="00D5690B"/>
    <w:rsid w:val="00D6257C"/>
    <w:rsid w:val="00D71500"/>
    <w:rsid w:val="00D85C56"/>
    <w:rsid w:val="00D91343"/>
    <w:rsid w:val="00DA188A"/>
    <w:rsid w:val="00DC2478"/>
    <w:rsid w:val="00DC76EB"/>
    <w:rsid w:val="00DD6368"/>
    <w:rsid w:val="00DE4E7C"/>
    <w:rsid w:val="00DF548C"/>
    <w:rsid w:val="00E13675"/>
    <w:rsid w:val="00E15518"/>
    <w:rsid w:val="00E415D0"/>
    <w:rsid w:val="00E615ED"/>
    <w:rsid w:val="00E70169"/>
    <w:rsid w:val="00E70657"/>
    <w:rsid w:val="00E719A2"/>
    <w:rsid w:val="00E727C8"/>
    <w:rsid w:val="00E74ABF"/>
    <w:rsid w:val="00E842FF"/>
    <w:rsid w:val="00EA490B"/>
    <w:rsid w:val="00EC1F5E"/>
    <w:rsid w:val="00EC4A31"/>
    <w:rsid w:val="00EC587B"/>
    <w:rsid w:val="00ED7514"/>
    <w:rsid w:val="00ED7947"/>
    <w:rsid w:val="00EE3141"/>
    <w:rsid w:val="00EE3717"/>
    <w:rsid w:val="00EF24B7"/>
    <w:rsid w:val="00F03AE3"/>
    <w:rsid w:val="00F0549F"/>
    <w:rsid w:val="00F21DCB"/>
    <w:rsid w:val="00F36614"/>
    <w:rsid w:val="00F5312B"/>
    <w:rsid w:val="00F53A75"/>
    <w:rsid w:val="00F626BB"/>
    <w:rsid w:val="00F65C7A"/>
    <w:rsid w:val="00FA717E"/>
    <w:rsid w:val="00FC65FE"/>
    <w:rsid w:val="00FC7616"/>
    <w:rsid w:val="00FD1EC5"/>
    <w:rsid w:val="00FD359C"/>
    <w:rsid w:val="00FD4BB6"/>
    <w:rsid w:val="022289BA"/>
    <w:rsid w:val="09948110"/>
    <w:rsid w:val="0CA9B527"/>
    <w:rsid w:val="1264C3D4"/>
    <w:rsid w:val="13698FC8"/>
    <w:rsid w:val="141178DC"/>
    <w:rsid w:val="14433CC5"/>
    <w:rsid w:val="15768A51"/>
    <w:rsid w:val="17488226"/>
    <w:rsid w:val="17A30726"/>
    <w:rsid w:val="19C839AA"/>
    <w:rsid w:val="1B538CC5"/>
    <w:rsid w:val="1CAC2C9F"/>
    <w:rsid w:val="1E00A831"/>
    <w:rsid w:val="2069097D"/>
    <w:rsid w:val="24D5D132"/>
    <w:rsid w:val="28F5AD15"/>
    <w:rsid w:val="29B42059"/>
    <w:rsid w:val="334BF2D7"/>
    <w:rsid w:val="35B6D9DB"/>
    <w:rsid w:val="3A211BD8"/>
    <w:rsid w:val="3BBAB2B3"/>
    <w:rsid w:val="3D132E33"/>
    <w:rsid w:val="4197B527"/>
    <w:rsid w:val="41E53019"/>
    <w:rsid w:val="42F80FB6"/>
    <w:rsid w:val="46C02920"/>
    <w:rsid w:val="482FC648"/>
    <w:rsid w:val="48D479B7"/>
    <w:rsid w:val="494801BF"/>
    <w:rsid w:val="4A262925"/>
    <w:rsid w:val="4B6CC3DF"/>
    <w:rsid w:val="4D2EA156"/>
    <w:rsid w:val="4EE00D44"/>
    <w:rsid w:val="51D21F9F"/>
    <w:rsid w:val="548ECD5E"/>
    <w:rsid w:val="57B37831"/>
    <w:rsid w:val="5835AB5A"/>
    <w:rsid w:val="5C1A6EA1"/>
    <w:rsid w:val="60B80E85"/>
    <w:rsid w:val="61F7B8D3"/>
    <w:rsid w:val="66963EEE"/>
    <w:rsid w:val="69347D63"/>
    <w:rsid w:val="70584C67"/>
    <w:rsid w:val="78E6C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90B51"/>
  <w15:chartTrackingRefBased/>
  <w15:docId w15:val="{453FBBDF-3CDC-4066-B53B-D6D25FF9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1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5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4E7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E4E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7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B9C"/>
  </w:style>
  <w:style w:type="paragraph" w:styleId="Footer">
    <w:name w:val="footer"/>
    <w:basedOn w:val="Normal"/>
    <w:link w:val="FooterChar"/>
    <w:uiPriority w:val="99"/>
    <w:unhideWhenUsed/>
    <w:rsid w:val="007B7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B9C"/>
  </w:style>
  <w:style w:type="paragraph" w:styleId="ListParagraph">
    <w:name w:val="List Paragraph"/>
    <w:basedOn w:val="Normal"/>
    <w:uiPriority w:val="34"/>
    <w:qFormat/>
    <w:rsid w:val="007B7B9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7B7B9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135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A33D57"/>
    <w:pPr>
      <w:autoSpaceDE w:val="0"/>
      <w:autoSpaceDN w:val="0"/>
      <w:adjustRightInd w:val="0"/>
    </w:pPr>
    <w:rPr>
      <w:rFonts w:ascii="Georgia Pro" w:hAnsi="Georgia Pro" w:cs="Georgia Pro"/>
      <w:color w:val="000000"/>
    </w:rPr>
  </w:style>
  <w:style w:type="character" w:styleId="Strong">
    <w:name w:val="Strong"/>
    <w:basedOn w:val="DefaultParagraphFont"/>
    <w:uiPriority w:val="22"/>
    <w:qFormat/>
    <w:rsid w:val="00880DE6"/>
    <w:rPr>
      <w:b/>
      <w:bCs/>
    </w:rPr>
  </w:style>
  <w:style w:type="character" w:customStyle="1" w:styleId="normaltextrun">
    <w:name w:val="normaltextrun"/>
    <w:basedOn w:val="DefaultParagraphFont"/>
    <w:rsid w:val="00880DE6"/>
  </w:style>
  <w:style w:type="character" w:customStyle="1" w:styleId="eop">
    <w:name w:val="eop"/>
    <w:basedOn w:val="DefaultParagraphFont"/>
    <w:rsid w:val="00880DE6"/>
  </w:style>
  <w:style w:type="character" w:styleId="Emphasis">
    <w:name w:val="Emphasis"/>
    <w:basedOn w:val="DefaultParagraphFont"/>
    <w:uiPriority w:val="20"/>
    <w:qFormat/>
    <w:rsid w:val="000B2092"/>
    <w:rPr>
      <w:i/>
      <w:iCs/>
    </w:rPr>
  </w:style>
  <w:style w:type="paragraph" w:customStyle="1" w:styleId="paragraph">
    <w:name w:val="paragraph"/>
    <w:basedOn w:val="Normal"/>
    <w:rsid w:val="007619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F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F1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1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1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65FE"/>
    <w:rPr>
      <w:sz w:val="16"/>
      <w:szCs w:val="16"/>
    </w:rPr>
  </w:style>
  <w:style w:type="character" w:customStyle="1" w:styleId="questiondescription1">
    <w:name w:val="questiondescription1"/>
    <w:basedOn w:val="DefaultParagraphFont"/>
    <w:rsid w:val="00820AAE"/>
    <w:rPr>
      <w:rFonts w:ascii="Verdana" w:hAnsi="Verdana" w:hint="default"/>
      <w:color w:val="000000"/>
      <w:sz w:val="15"/>
      <w:szCs w:val="15"/>
    </w:rPr>
  </w:style>
  <w:style w:type="paragraph" w:styleId="PlainText">
    <w:name w:val="Plain Text"/>
    <w:basedOn w:val="Normal"/>
    <w:link w:val="PlainTextChar"/>
    <w:uiPriority w:val="99"/>
    <w:unhideWhenUsed/>
    <w:rsid w:val="00737511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7511"/>
    <w:rPr>
      <w:rFonts w:ascii="Calibri" w:hAnsi="Calibri"/>
      <w:sz w:val="22"/>
      <w:szCs w:val="21"/>
    </w:rPr>
  </w:style>
  <w:style w:type="paragraph" w:customStyle="1" w:styleId="pf0">
    <w:name w:val="pf0"/>
    <w:basedOn w:val="Normal"/>
    <w:rsid w:val="001840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DefaultParagraphFont"/>
    <w:rsid w:val="0018409A"/>
    <w:rPr>
      <w:rFonts w:ascii="Segoe UI" w:hAnsi="Segoe UI" w:cs="Segoe UI" w:hint="default"/>
      <w:i/>
      <w:iCs/>
      <w:sz w:val="18"/>
      <w:szCs w:val="18"/>
    </w:rPr>
  </w:style>
  <w:style w:type="character" w:customStyle="1" w:styleId="cf11">
    <w:name w:val="cf11"/>
    <w:basedOn w:val="DefaultParagraphFont"/>
    <w:rsid w:val="0018409A"/>
    <w:rPr>
      <w:rFonts w:ascii="Segoe UI" w:hAnsi="Segoe UI" w:cs="Segoe UI" w:hint="default"/>
      <w:sz w:val="18"/>
      <w:szCs w:val="18"/>
    </w:rPr>
  </w:style>
  <w:style w:type="paragraph" w:customStyle="1" w:styleId="desc-item">
    <w:name w:val="desc-item"/>
    <w:basedOn w:val="Normal"/>
    <w:rsid w:val="007762E1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945E7E"/>
  </w:style>
  <w:style w:type="paragraph" w:styleId="NoSpacing">
    <w:name w:val="No Spacing"/>
    <w:uiPriority w:val="1"/>
    <w:qFormat/>
  </w:style>
  <w:style w:type="character" w:customStyle="1" w:styleId="pagebreaktextspan">
    <w:name w:val="pagebreaktextspan"/>
    <w:basedOn w:val="DefaultParagraphFont"/>
    <w:rsid w:val="0051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9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4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dfox@uplifteducation.org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C6123CC0548478B922A13DC33D5B0" ma:contentTypeVersion="21" ma:contentTypeDescription="Create a new document." ma:contentTypeScope="" ma:versionID="48ddfa37089d84ef0b3a75a32b903ade">
  <xsd:schema xmlns:xsd="http://www.w3.org/2001/XMLSchema" xmlns:xs="http://www.w3.org/2001/XMLSchema" xmlns:p="http://schemas.microsoft.com/office/2006/metadata/properties" xmlns:ns2="8309b6a1-3fad-4817-9a63-e4dc8193cc88" xmlns:ns3="b7af72e0-bb21-41d7-9698-b71dc7d19010" targetNamespace="http://schemas.microsoft.com/office/2006/metadata/properties" ma:root="true" ma:fieldsID="178e16666d5341f417370f07718d482f" ns2:_="" ns3:_="">
    <xsd:import namespace="8309b6a1-3fad-4817-9a63-e4dc8193cc88"/>
    <xsd:import namespace="b7af72e0-bb21-41d7-9698-b71dc7d19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TaxCatchAll" minOccurs="0"/>
                <xsd:element ref="ns2:MediaLengthInSeconds" minOccurs="0"/>
                <xsd:element ref="ns2:lcf76f155ced4ddcb4097134ff3c332f" minOccurs="0"/>
                <xsd:element ref="ns2:MediaServiceLocation" minOccurs="0"/>
                <xsd:element ref="ns2:MediaServiceSearchProperties" minOccurs="0"/>
                <xsd:element ref="ns2: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9b6a1-3fad-4817-9a63-e4dc8193c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3cb3b-04ff-4be0-b406-313ed6d6ad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Text" ma:index="25" nillable="true" ma:displayName="Text" ma:default="Text" ma:internalName="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f72e0-bb21-41d7-9698-b71dc7d19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016a568-f91e-4b70-96c8-baf43c2aaf07}" ma:internalName="TaxCatchAll" ma:showField="CatchAllData" ma:web="b7af72e0-bb21-41d7-9698-b71dc7d190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af72e0-bb21-41d7-9698-b71dc7d19010" xsi:nil="true"/>
    <lcf76f155ced4ddcb4097134ff3c332f xmlns="8309b6a1-3fad-4817-9a63-e4dc8193cc88">
      <Terms xmlns="http://schemas.microsoft.com/office/infopath/2007/PartnerControls"/>
    </lcf76f155ced4ddcb4097134ff3c332f>
    <Text xmlns="8309b6a1-3fad-4817-9a63-e4dc8193cc88">Text</Text>
  </documentManagement>
</p:properties>
</file>

<file path=customXml/itemProps1.xml><?xml version="1.0" encoding="utf-8"?>
<ds:datastoreItem xmlns:ds="http://schemas.openxmlformats.org/officeDocument/2006/customXml" ds:itemID="{889311A0-98B8-427C-B053-0FE27D2309EC}"/>
</file>

<file path=customXml/itemProps2.xml><?xml version="1.0" encoding="utf-8"?>
<ds:datastoreItem xmlns:ds="http://schemas.openxmlformats.org/officeDocument/2006/customXml" ds:itemID="{30820B43-DEEB-4052-8EC6-BDE8AF194C1C}"/>
</file>

<file path=customXml/itemProps3.xml><?xml version="1.0" encoding="utf-8"?>
<ds:datastoreItem xmlns:ds="http://schemas.openxmlformats.org/officeDocument/2006/customXml" ds:itemID="{27673A74-EFAF-4248-8AE1-0ADFEF88AC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Bryant</dc:creator>
  <cp:keywords/>
  <dc:description/>
  <cp:lastModifiedBy>Deekay Fox</cp:lastModifiedBy>
  <cp:revision>27</cp:revision>
  <cp:lastPrinted>2020-10-21T21:39:00Z</cp:lastPrinted>
  <dcterms:created xsi:type="dcterms:W3CDTF">2022-08-15T18:00:00Z</dcterms:created>
  <dcterms:modified xsi:type="dcterms:W3CDTF">2022-08-22T17:01:00Z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0x010100DE7C6123CC0548478B922A13DC33D5B0</vt:lpwstr>
  </property>
</Properties>
</file>